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9" w:rsidRPr="00562263" w:rsidRDefault="00EA43A9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63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62263" w:rsidRDefault="00EA43A9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63">
        <w:rPr>
          <w:rFonts w:ascii="Times New Roman" w:hAnsi="Times New Roman" w:cs="Times New Roman"/>
          <w:b/>
          <w:sz w:val="24"/>
          <w:szCs w:val="24"/>
        </w:rPr>
        <w:t>к ежегодному</w:t>
      </w:r>
      <w:r w:rsidR="00562263">
        <w:rPr>
          <w:rFonts w:ascii="Times New Roman" w:hAnsi="Times New Roman" w:cs="Times New Roman"/>
          <w:b/>
          <w:sz w:val="24"/>
          <w:szCs w:val="24"/>
        </w:rPr>
        <w:t xml:space="preserve"> отчету</w:t>
      </w:r>
    </w:p>
    <w:p w:rsidR="00F40DAC" w:rsidRDefault="00562263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proofErr w:type="spellStart"/>
      <w:r w:rsidR="00DE5474">
        <w:rPr>
          <w:rFonts w:ascii="Times New Roman" w:hAnsi="Times New Roman" w:cs="Times New Roman"/>
          <w:b/>
          <w:sz w:val="24"/>
          <w:szCs w:val="24"/>
        </w:rPr>
        <w:t>Шенгельди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>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производственн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562263" w:rsidRDefault="00562263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Алматинского филиала РГП «Казводхоз» КВР МСХ РК</w:t>
      </w:r>
    </w:p>
    <w:p w:rsidR="00562263" w:rsidRDefault="00562263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DE547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62263" w:rsidRDefault="00562263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983" w:rsidRDefault="00DE5474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Шенгельди</w:t>
      </w:r>
      <w:r w:rsidR="00A96DEC" w:rsidRPr="009B798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 xml:space="preserve"> производственный участок входит в состав Алматинского филиала РГП на ПХВ «Казводхоз»</w:t>
      </w:r>
      <w:r w:rsidR="00C07FCA">
        <w:rPr>
          <w:rFonts w:ascii="Times New Roman" w:hAnsi="Times New Roman" w:cs="Times New Roman"/>
          <w:sz w:val="24"/>
          <w:szCs w:val="24"/>
        </w:rPr>
        <w:t xml:space="preserve"> КВР МСХ РК</w:t>
      </w:r>
      <w:r w:rsidR="00A96DEC" w:rsidRPr="009B7983">
        <w:rPr>
          <w:rFonts w:ascii="Times New Roman" w:hAnsi="Times New Roman" w:cs="Times New Roman"/>
          <w:sz w:val="24"/>
          <w:szCs w:val="24"/>
        </w:rPr>
        <w:t>.</w:t>
      </w:r>
      <w:r w:rsidR="00C07FCA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16029D">
        <w:rPr>
          <w:rFonts w:ascii="Times New Roman" w:hAnsi="Times New Roman" w:cs="Times New Roman"/>
          <w:sz w:val="24"/>
          <w:szCs w:val="24"/>
        </w:rPr>
        <w:t xml:space="preserve"> </w:t>
      </w:r>
      <w:r w:rsidR="00C07FCA">
        <w:rPr>
          <w:rFonts w:ascii="Times New Roman" w:hAnsi="Times New Roman" w:cs="Times New Roman"/>
          <w:sz w:val="24"/>
          <w:szCs w:val="24"/>
        </w:rPr>
        <w:t>п</w:t>
      </w:r>
      <w:r w:rsidR="0016029D">
        <w:rPr>
          <w:rFonts w:ascii="Times New Roman" w:hAnsi="Times New Roman" w:cs="Times New Roman"/>
          <w:sz w:val="24"/>
          <w:szCs w:val="24"/>
        </w:rPr>
        <w:t xml:space="preserve">редметом  деятельности </w:t>
      </w:r>
      <w:r w:rsidR="00C07FCA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16029D">
        <w:rPr>
          <w:rFonts w:ascii="Times New Roman" w:hAnsi="Times New Roman" w:cs="Times New Roman"/>
          <w:sz w:val="24"/>
          <w:szCs w:val="24"/>
        </w:rPr>
        <w:t>участка является</w:t>
      </w:r>
      <w:r w:rsidR="00C3641D" w:rsidRPr="00C3641D">
        <w:t xml:space="preserve"> </w:t>
      </w:r>
      <w:r w:rsidR="00C3641D" w:rsidRPr="00AE37C4">
        <w:rPr>
          <w:rFonts w:ascii="Times New Roman" w:hAnsi="Times New Roman" w:cs="Times New Roman"/>
          <w:sz w:val="24"/>
          <w:szCs w:val="24"/>
        </w:rPr>
        <w:t>содержание, эксплуатация водохозяйственных объектов</w:t>
      </w:r>
      <w:r w:rsidR="00AE37C4">
        <w:rPr>
          <w:rFonts w:ascii="Times New Roman" w:hAnsi="Times New Roman" w:cs="Times New Roman"/>
          <w:sz w:val="24"/>
          <w:szCs w:val="24"/>
        </w:rPr>
        <w:t xml:space="preserve"> и</w:t>
      </w:r>
      <w:r w:rsidR="0016029D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C07FCA">
        <w:rPr>
          <w:rFonts w:ascii="Times New Roman" w:hAnsi="Times New Roman" w:cs="Times New Roman"/>
          <w:sz w:val="24"/>
          <w:szCs w:val="24"/>
        </w:rPr>
        <w:t xml:space="preserve">воды </w:t>
      </w:r>
      <w:r w:rsidR="003B06A0">
        <w:rPr>
          <w:rFonts w:ascii="Times New Roman" w:hAnsi="Times New Roman" w:cs="Times New Roman"/>
          <w:sz w:val="24"/>
          <w:szCs w:val="24"/>
        </w:rPr>
        <w:t>по магистральным трубопроводам и распределительным сетям.</w:t>
      </w:r>
      <w:r w:rsidR="009B7983" w:rsidRPr="009B7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CA" w:rsidRPr="00DB49B5" w:rsidRDefault="00DB49B5" w:rsidP="0016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Водохозяйственные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ПУ: </w:t>
      </w:r>
      <w:r w:rsidR="009E1907" w:rsidRPr="00DB49B5">
        <w:rPr>
          <w:rFonts w:ascii="Times New Roman" w:hAnsi="Times New Roman"/>
          <w:sz w:val="24"/>
          <w:szCs w:val="24"/>
        </w:rPr>
        <w:t>насосная станция I-подъема, насосная станция II-подъема, магистральные трубопроводы общей протяженностью 6110 м, распределительные трубопроводы общей протяженностью 3861м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обеспечивают водой </w:t>
      </w:r>
      <w:r w:rsidR="00881851">
        <w:rPr>
          <w:rFonts w:ascii="Times New Roman" w:hAnsi="Times New Roman" w:cs="Times New Roman"/>
          <w:sz w:val="24"/>
          <w:szCs w:val="24"/>
        </w:rPr>
        <w:t>1 100</w:t>
      </w:r>
      <w:r w:rsidRPr="00DB49B5">
        <w:rPr>
          <w:rFonts w:ascii="Times New Roman" w:hAnsi="Times New Roman"/>
          <w:sz w:val="24"/>
          <w:szCs w:val="24"/>
        </w:rPr>
        <w:t xml:space="preserve"> га орошаемых земель </w:t>
      </w:r>
      <w:proofErr w:type="spellStart"/>
      <w:r w:rsidRPr="00DB49B5">
        <w:rPr>
          <w:rFonts w:ascii="Times New Roman" w:hAnsi="Times New Roman"/>
          <w:sz w:val="24"/>
          <w:szCs w:val="24"/>
        </w:rPr>
        <w:t>Шенгельдинского</w:t>
      </w:r>
      <w:proofErr w:type="spellEnd"/>
      <w:r w:rsidRPr="00DB49B5">
        <w:rPr>
          <w:rFonts w:ascii="Times New Roman" w:hAnsi="Times New Roman"/>
          <w:sz w:val="24"/>
          <w:szCs w:val="24"/>
        </w:rPr>
        <w:t xml:space="preserve"> сельского округа</w:t>
      </w:r>
      <w:r>
        <w:rPr>
          <w:rFonts w:ascii="Times New Roman" w:hAnsi="Times New Roman"/>
          <w:sz w:val="24"/>
          <w:szCs w:val="24"/>
        </w:rPr>
        <w:t xml:space="preserve">, но </w:t>
      </w:r>
      <w:r w:rsidR="004B6D4D">
        <w:rPr>
          <w:rFonts w:ascii="Times New Roman" w:hAnsi="Times New Roman"/>
          <w:sz w:val="24"/>
          <w:szCs w:val="24"/>
        </w:rPr>
        <w:t xml:space="preserve">фактически </w:t>
      </w:r>
      <w:r w:rsidR="00A30956">
        <w:rPr>
          <w:rFonts w:ascii="Times New Roman" w:hAnsi="Times New Roman"/>
          <w:sz w:val="24"/>
          <w:szCs w:val="24"/>
        </w:rPr>
        <w:t xml:space="preserve">были </w:t>
      </w:r>
      <w:r w:rsidR="004B6D4D">
        <w:rPr>
          <w:rFonts w:ascii="Times New Roman" w:hAnsi="Times New Roman"/>
          <w:sz w:val="24"/>
          <w:szCs w:val="24"/>
        </w:rPr>
        <w:t>использ</w:t>
      </w:r>
      <w:r w:rsidR="00A30956">
        <w:rPr>
          <w:rFonts w:ascii="Times New Roman" w:hAnsi="Times New Roman"/>
          <w:sz w:val="24"/>
          <w:szCs w:val="24"/>
        </w:rPr>
        <w:t>ованы</w:t>
      </w:r>
      <w:r>
        <w:rPr>
          <w:rFonts w:ascii="Times New Roman" w:hAnsi="Times New Roman"/>
          <w:sz w:val="24"/>
          <w:szCs w:val="24"/>
        </w:rPr>
        <w:t xml:space="preserve"> только 200 га.</w:t>
      </w:r>
      <w:r w:rsidRPr="00DB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9D" w:rsidRDefault="00C07FCA" w:rsidP="0016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воды по </w:t>
      </w:r>
      <w:proofErr w:type="spellStart"/>
      <w:r w:rsidR="00DB49B5">
        <w:rPr>
          <w:rFonts w:ascii="Times New Roman" w:hAnsi="Times New Roman" w:cs="Times New Roman"/>
          <w:sz w:val="24"/>
          <w:szCs w:val="24"/>
        </w:rPr>
        <w:t>Шенгельди</w:t>
      </w:r>
      <w:r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производственному участку осуществляется согласно 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Разр</w:t>
      </w:r>
      <w:r w:rsidR="0016029D">
        <w:rPr>
          <w:rFonts w:ascii="Times New Roman" w:hAnsi="Times New Roman" w:cs="Times New Roman"/>
          <w:sz w:val="24"/>
          <w:szCs w:val="24"/>
        </w:rPr>
        <w:t>ешени</w:t>
      </w:r>
      <w:r w:rsidR="00DB49B5">
        <w:rPr>
          <w:rFonts w:ascii="Times New Roman" w:hAnsi="Times New Roman" w:cs="Times New Roman"/>
          <w:sz w:val="24"/>
          <w:szCs w:val="24"/>
        </w:rPr>
        <w:t>ю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на специальное водопользование в Республике Казахстан </w:t>
      </w:r>
      <w:r w:rsidR="0016029D" w:rsidRPr="00286F32">
        <w:rPr>
          <w:rFonts w:ascii="Times New Roman" w:hAnsi="Times New Roman" w:cs="Times New Roman"/>
          <w:sz w:val="24"/>
          <w:szCs w:val="24"/>
        </w:rPr>
        <w:t>№KZ</w:t>
      </w:r>
      <w:r w:rsidR="00DB49B5" w:rsidRPr="00286F32">
        <w:rPr>
          <w:rFonts w:ascii="Times New Roman" w:hAnsi="Times New Roman" w:cs="Times New Roman"/>
          <w:sz w:val="24"/>
          <w:szCs w:val="24"/>
        </w:rPr>
        <w:t>4</w:t>
      </w:r>
      <w:r w:rsidR="0016029D" w:rsidRPr="00286F32">
        <w:rPr>
          <w:rFonts w:ascii="Times New Roman" w:hAnsi="Times New Roman" w:cs="Times New Roman"/>
          <w:sz w:val="24"/>
          <w:szCs w:val="24"/>
        </w:rPr>
        <w:t>6VTE00001</w:t>
      </w:r>
      <w:r w:rsidR="0036747C" w:rsidRPr="00286F32">
        <w:rPr>
          <w:rFonts w:ascii="Times New Roman" w:hAnsi="Times New Roman" w:cs="Times New Roman"/>
          <w:sz w:val="24"/>
          <w:szCs w:val="24"/>
        </w:rPr>
        <w:t>498</w:t>
      </w:r>
      <w:r w:rsidR="0016029D" w:rsidRPr="00286F32">
        <w:rPr>
          <w:rFonts w:ascii="Times New Roman" w:hAnsi="Times New Roman" w:cs="Times New Roman"/>
          <w:sz w:val="24"/>
          <w:szCs w:val="24"/>
        </w:rPr>
        <w:t xml:space="preserve"> от 1</w:t>
      </w:r>
      <w:r w:rsidR="0036747C" w:rsidRPr="00286F32">
        <w:rPr>
          <w:rFonts w:ascii="Times New Roman" w:hAnsi="Times New Roman" w:cs="Times New Roman"/>
          <w:sz w:val="24"/>
          <w:szCs w:val="24"/>
        </w:rPr>
        <w:t>9</w:t>
      </w:r>
      <w:r w:rsidR="0016029D" w:rsidRPr="00286F32">
        <w:rPr>
          <w:rFonts w:ascii="Times New Roman" w:hAnsi="Times New Roman" w:cs="Times New Roman"/>
          <w:sz w:val="24"/>
          <w:szCs w:val="24"/>
        </w:rPr>
        <w:t>.0</w:t>
      </w:r>
      <w:r w:rsidR="0036747C" w:rsidRPr="00286F32">
        <w:rPr>
          <w:rFonts w:ascii="Times New Roman" w:hAnsi="Times New Roman" w:cs="Times New Roman"/>
          <w:sz w:val="24"/>
          <w:szCs w:val="24"/>
        </w:rPr>
        <w:t>3</w:t>
      </w:r>
      <w:r w:rsidR="0016029D" w:rsidRPr="00286F32">
        <w:rPr>
          <w:rFonts w:ascii="Times New Roman" w:hAnsi="Times New Roman" w:cs="Times New Roman"/>
          <w:sz w:val="24"/>
          <w:szCs w:val="24"/>
        </w:rPr>
        <w:t>.201</w:t>
      </w:r>
      <w:r w:rsidR="0036747C" w:rsidRPr="00286F32">
        <w:rPr>
          <w:rFonts w:ascii="Times New Roman" w:hAnsi="Times New Roman" w:cs="Times New Roman"/>
          <w:sz w:val="24"/>
          <w:szCs w:val="24"/>
        </w:rPr>
        <w:t>8</w:t>
      </w:r>
      <w:r w:rsidR="0016029D" w:rsidRPr="00286F32">
        <w:rPr>
          <w:rFonts w:ascii="Times New Roman" w:hAnsi="Times New Roman" w:cs="Times New Roman"/>
          <w:sz w:val="24"/>
          <w:szCs w:val="24"/>
        </w:rPr>
        <w:t>г.,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выданного «</w:t>
      </w:r>
      <w:proofErr w:type="spellStart"/>
      <w:r w:rsidR="0016029D" w:rsidRPr="00A96DEC">
        <w:rPr>
          <w:rFonts w:ascii="Times New Roman" w:hAnsi="Times New Roman" w:cs="Times New Roman"/>
          <w:sz w:val="24"/>
          <w:szCs w:val="24"/>
        </w:rPr>
        <w:t>Балхаш-Алакольск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бассейновой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по регулированию использования и охране водных ресурсов Министерства сельского хозяйства Республики Казахстан» (РСВП)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27E" w:rsidRPr="00B1527E" w:rsidRDefault="00B1527E" w:rsidP="0016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7E">
        <w:rPr>
          <w:rFonts w:ascii="Times New Roman" w:hAnsi="Times New Roman" w:cs="Times New Roman"/>
          <w:sz w:val="24"/>
          <w:szCs w:val="24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области  (далее – Д</w:t>
      </w:r>
      <w:r w:rsidR="00A80DEB">
        <w:rPr>
          <w:rFonts w:ascii="Times New Roman" w:hAnsi="Times New Roman" w:cs="Times New Roman"/>
          <w:sz w:val="24"/>
          <w:szCs w:val="24"/>
        </w:rPr>
        <w:t>епартамент</w:t>
      </w:r>
      <w:r w:rsidRPr="00B1527E">
        <w:rPr>
          <w:rFonts w:ascii="Times New Roman" w:hAnsi="Times New Roman" w:cs="Times New Roman"/>
          <w:sz w:val="24"/>
          <w:szCs w:val="24"/>
        </w:rPr>
        <w:t xml:space="preserve">) №74-ОД от 25 апреля 2018 года был утвержден тариф </w:t>
      </w:r>
      <w:r w:rsidR="00E65152">
        <w:rPr>
          <w:rFonts w:ascii="Times New Roman" w:hAnsi="Times New Roman" w:cs="Times New Roman"/>
          <w:sz w:val="24"/>
          <w:szCs w:val="24"/>
        </w:rPr>
        <w:t>в упрощенном порядке</w:t>
      </w:r>
      <w:r w:rsidRPr="00B1527E">
        <w:rPr>
          <w:rFonts w:ascii="Times New Roman" w:hAnsi="Times New Roman" w:cs="Times New Roman"/>
          <w:sz w:val="24"/>
          <w:szCs w:val="24"/>
        </w:rPr>
        <w:t xml:space="preserve"> на подачу воды по магистральным трубопроводам и распределительным сетям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производственного участка</w:t>
      </w:r>
      <w:r w:rsidRPr="00B152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филиала РГП «Казводхоз» в размере 25,83 тенге/м</w:t>
      </w:r>
      <w:r w:rsidRPr="00B15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527E">
        <w:rPr>
          <w:rFonts w:ascii="Times New Roman" w:hAnsi="Times New Roman" w:cs="Times New Roman"/>
          <w:sz w:val="24"/>
          <w:szCs w:val="24"/>
        </w:rPr>
        <w:t>.</w:t>
      </w:r>
    </w:p>
    <w:p w:rsidR="00A80DEB" w:rsidRDefault="009857FD" w:rsidP="00286F3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32">
        <w:rPr>
          <w:rFonts w:ascii="Times New Roman" w:hAnsi="Times New Roman" w:cs="Times New Roman"/>
          <w:sz w:val="24"/>
          <w:szCs w:val="24"/>
        </w:rPr>
        <w:t xml:space="preserve">Тариф </w:t>
      </w:r>
      <w:proofErr w:type="spellStart"/>
      <w:r w:rsidR="00E65152" w:rsidRPr="00286F32">
        <w:rPr>
          <w:rFonts w:ascii="Times New Roman" w:hAnsi="Times New Roman" w:cs="Times New Roman"/>
          <w:sz w:val="24"/>
          <w:szCs w:val="24"/>
        </w:rPr>
        <w:t>Шенгельди</w:t>
      </w:r>
      <w:r w:rsidRPr="00286F3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86F32">
        <w:rPr>
          <w:rFonts w:ascii="Times New Roman" w:hAnsi="Times New Roman" w:cs="Times New Roman"/>
          <w:sz w:val="24"/>
          <w:szCs w:val="24"/>
        </w:rPr>
        <w:t xml:space="preserve"> производственного участка утвержден в упрощенном порядке и инвестиционная программа согласно Закону РК «О естественных монополиях</w:t>
      </w:r>
      <w:r w:rsidR="00DF1A88" w:rsidRPr="00286F32">
        <w:rPr>
          <w:rFonts w:ascii="Times New Roman" w:hAnsi="Times New Roman" w:cs="Times New Roman"/>
          <w:sz w:val="24"/>
          <w:szCs w:val="24"/>
        </w:rPr>
        <w:t>» не предусматривается.</w:t>
      </w:r>
    </w:p>
    <w:p w:rsidR="00DF1A88" w:rsidRPr="00286F32" w:rsidRDefault="00A80DEB" w:rsidP="00286F3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 </w:t>
      </w:r>
      <w:r w:rsidRPr="009C6308">
        <w:rPr>
          <w:rFonts w:ascii="Times New Roman" w:hAnsi="Times New Roman" w:cs="Times New Roman"/>
          <w:sz w:val="24"/>
          <w:szCs w:val="24"/>
        </w:rPr>
        <w:t xml:space="preserve">Предоставлено услуг по подаче поливной воды общим объемом </w:t>
      </w:r>
      <w:r w:rsidRPr="002448BF">
        <w:rPr>
          <w:rFonts w:ascii="Times New Roman" w:hAnsi="Times New Roman" w:cs="Times New Roman"/>
          <w:sz w:val="24"/>
          <w:szCs w:val="24"/>
        </w:rPr>
        <w:t>894,811тыс</w:t>
      </w:r>
      <w:proofErr w:type="gramStart"/>
      <w:r w:rsidRPr="002448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63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C6308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Pr="002448BF">
        <w:rPr>
          <w:rFonts w:ascii="Times New Roman" w:hAnsi="Times New Roman" w:cs="Times New Roman"/>
          <w:sz w:val="24"/>
          <w:szCs w:val="24"/>
        </w:rPr>
        <w:t>5 316,70 тыс.м</w:t>
      </w:r>
      <w:r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308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 составляет 16,8%</w:t>
      </w:r>
      <w:r w:rsidRPr="009C6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Отклонение произошло в результате сокращения объемов оказываемых регулируемых услуг по причинам, не зависящим от субъекта естественной монополии. В данном случае,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запланированный объем воды не был освоен в полной мере.</w:t>
      </w:r>
    </w:p>
    <w:p w:rsidR="00EC33A5" w:rsidRDefault="00EC33A5" w:rsidP="00EF6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 xml:space="preserve">Доход получен в сумме </w:t>
      </w:r>
      <w:r w:rsidR="00E66272">
        <w:rPr>
          <w:rFonts w:ascii="Times New Roman" w:hAnsi="Times New Roman" w:cs="Times New Roman"/>
          <w:sz w:val="24"/>
          <w:szCs w:val="24"/>
        </w:rPr>
        <w:t>23 112,97 тыс</w:t>
      </w:r>
      <w:proofErr w:type="gramStart"/>
      <w:r w:rsidR="00E662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66272">
        <w:rPr>
          <w:rFonts w:ascii="Times New Roman" w:hAnsi="Times New Roman" w:cs="Times New Roman"/>
          <w:sz w:val="24"/>
          <w:szCs w:val="24"/>
        </w:rPr>
        <w:t>енге, при плановом</w:t>
      </w:r>
      <w:r w:rsidRPr="00EF618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66272">
        <w:rPr>
          <w:rFonts w:ascii="Times New Roman" w:hAnsi="Times New Roman" w:cs="Times New Roman"/>
          <w:sz w:val="24"/>
          <w:szCs w:val="24"/>
        </w:rPr>
        <w:t>е</w:t>
      </w:r>
      <w:r w:rsidRPr="00EF6188">
        <w:rPr>
          <w:rFonts w:ascii="Times New Roman" w:hAnsi="Times New Roman" w:cs="Times New Roman"/>
          <w:sz w:val="24"/>
          <w:szCs w:val="24"/>
        </w:rPr>
        <w:t xml:space="preserve"> </w:t>
      </w:r>
      <w:r w:rsidR="00E66272">
        <w:rPr>
          <w:rFonts w:ascii="Times New Roman" w:hAnsi="Times New Roman" w:cs="Times New Roman"/>
          <w:sz w:val="24"/>
          <w:szCs w:val="24"/>
        </w:rPr>
        <w:t>137 328,27</w:t>
      </w:r>
      <w:r w:rsidRPr="00EF6188">
        <w:rPr>
          <w:rFonts w:ascii="Times New Roman" w:hAnsi="Times New Roman" w:cs="Times New Roman"/>
          <w:sz w:val="24"/>
          <w:szCs w:val="24"/>
        </w:rPr>
        <w:t xml:space="preserve"> тыс.т</w:t>
      </w:r>
      <w:r w:rsidR="00E66272">
        <w:rPr>
          <w:rFonts w:ascii="Times New Roman" w:hAnsi="Times New Roman" w:cs="Times New Roman"/>
          <w:sz w:val="24"/>
          <w:szCs w:val="24"/>
        </w:rPr>
        <w:t>енге</w:t>
      </w:r>
      <w:r w:rsidRPr="00EF6188">
        <w:rPr>
          <w:rFonts w:ascii="Times New Roman" w:hAnsi="Times New Roman" w:cs="Times New Roman"/>
          <w:sz w:val="24"/>
          <w:szCs w:val="24"/>
        </w:rPr>
        <w:t>;</w:t>
      </w:r>
    </w:p>
    <w:p w:rsidR="00EC33A5" w:rsidRDefault="00E66272" w:rsidP="00EF618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4287">
        <w:rPr>
          <w:rFonts w:ascii="Times New Roman" w:hAnsi="Times New Roman" w:cs="Times New Roman"/>
          <w:sz w:val="24"/>
          <w:szCs w:val="24"/>
        </w:rPr>
        <w:t>Фактически за 2018 год понесены затраты в сумме 52 583,377</w:t>
      </w:r>
      <w:r w:rsidR="00EC33A5" w:rsidRPr="0027428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C33A5" w:rsidRPr="002742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C33A5" w:rsidRPr="00274287">
        <w:rPr>
          <w:rFonts w:ascii="Times New Roman" w:hAnsi="Times New Roman" w:cs="Times New Roman"/>
          <w:sz w:val="24"/>
          <w:szCs w:val="24"/>
        </w:rPr>
        <w:t xml:space="preserve">енге, при </w:t>
      </w:r>
      <w:r w:rsidR="00EF6188" w:rsidRPr="00274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33A5" w:rsidRPr="00274287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274287">
        <w:rPr>
          <w:rFonts w:ascii="Times New Roman" w:hAnsi="Times New Roman" w:cs="Times New Roman"/>
          <w:sz w:val="24"/>
          <w:szCs w:val="24"/>
        </w:rPr>
        <w:t>137 328,27</w:t>
      </w:r>
      <w:r w:rsidR="00EC33A5" w:rsidRPr="00274287">
        <w:rPr>
          <w:rFonts w:ascii="Times New Roman" w:hAnsi="Times New Roman" w:cs="Times New Roman"/>
          <w:sz w:val="24"/>
          <w:szCs w:val="24"/>
        </w:rPr>
        <w:t xml:space="preserve"> тыс.тенге,</w:t>
      </w:r>
      <w:r w:rsidR="00274287">
        <w:rPr>
          <w:rFonts w:ascii="Times New Roman" w:hAnsi="Times New Roman" w:cs="Times New Roman"/>
          <w:sz w:val="24"/>
          <w:szCs w:val="24"/>
        </w:rPr>
        <w:t xml:space="preserve"> неисполнение </w:t>
      </w:r>
      <w:r w:rsidR="00EC33A5" w:rsidRPr="0027428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74287">
        <w:rPr>
          <w:rFonts w:ascii="Times New Roman" w:hAnsi="Times New Roman" w:cs="Times New Roman"/>
          <w:sz w:val="24"/>
          <w:szCs w:val="24"/>
        </w:rPr>
        <w:t>62</w:t>
      </w:r>
      <w:r w:rsidR="00EC33A5" w:rsidRPr="00274287">
        <w:rPr>
          <w:rFonts w:ascii="Times New Roman" w:hAnsi="Times New Roman" w:cs="Times New Roman"/>
          <w:sz w:val="24"/>
          <w:szCs w:val="24"/>
        </w:rPr>
        <w:t>%.</w:t>
      </w:r>
    </w:p>
    <w:p w:rsidR="00F02656" w:rsidRPr="00274287" w:rsidRDefault="00274287" w:rsidP="00EF618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42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2018 года получен убыток в размере 29 470,409</w:t>
      </w:r>
      <w:r w:rsidR="00F02656" w:rsidRPr="0027428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02656" w:rsidRPr="002742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2656" w:rsidRPr="00274287">
        <w:rPr>
          <w:rFonts w:ascii="Times New Roman" w:hAnsi="Times New Roman" w:cs="Times New Roman"/>
          <w:sz w:val="24"/>
          <w:szCs w:val="24"/>
        </w:rPr>
        <w:t>енге.</w:t>
      </w:r>
    </w:p>
    <w:p w:rsidR="00362EB6" w:rsidRPr="00362EB6" w:rsidRDefault="00274287" w:rsidP="00EF618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08">
        <w:rPr>
          <w:rFonts w:ascii="Times New Roman" w:hAnsi="Times New Roman" w:cs="Times New Roman"/>
          <w:sz w:val="24"/>
          <w:szCs w:val="24"/>
        </w:rPr>
        <w:t>В 2018</w:t>
      </w:r>
      <w:r w:rsidR="00314DD2" w:rsidRPr="009C630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C6308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proofErr w:type="spellStart"/>
      <w:r w:rsidRPr="009C6308">
        <w:rPr>
          <w:rFonts w:ascii="Times New Roman" w:hAnsi="Times New Roman" w:cs="Times New Roman"/>
          <w:sz w:val="24"/>
          <w:szCs w:val="24"/>
        </w:rPr>
        <w:t>водопотребителем</w:t>
      </w:r>
      <w:proofErr w:type="spellEnd"/>
      <w:r w:rsidRPr="009C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8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Pr="009C6308">
        <w:rPr>
          <w:rFonts w:ascii="Times New Roman" w:hAnsi="Times New Roman" w:cs="Times New Roman"/>
          <w:sz w:val="24"/>
          <w:szCs w:val="24"/>
        </w:rPr>
        <w:t xml:space="preserve"> ПУ</w:t>
      </w:r>
      <w:r w:rsidR="009C6308" w:rsidRPr="009C6308">
        <w:rPr>
          <w:rFonts w:ascii="Times New Roman" w:hAnsi="Times New Roman" w:cs="Times New Roman"/>
          <w:sz w:val="24"/>
          <w:szCs w:val="24"/>
        </w:rPr>
        <w:t xml:space="preserve"> было ТОО «Агрофирма «</w:t>
      </w:r>
      <w:proofErr w:type="spellStart"/>
      <w:r w:rsidR="009C6308" w:rsidRPr="009C6308">
        <w:rPr>
          <w:rFonts w:ascii="Times New Roman" w:hAnsi="Times New Roman" w:cs="Times New Roman"/>
          <w:sz w:val="24"/>
          <w:szCs w:val="24"/>
          <w:lang w:val="en-US"/>
        </w:rPr>
        <w:t>Nuragro</w:t>
      </w:r>
      <w:proofErr w:type="spellEnd"/>
      <w:r w:rsidR="009C6308" w:rsidRPr="009C6308">
        <w:rPr>
          <w:rFonts w:ascii="Times New Roman" w:hAnsi="Times New Roman" w:cs="Times New Roman"/>
          <w:sz w:val="24"/>
          <w:szCs w:val="24"/>
        </w:rPr>
        <w:t>»»</w:t>
      </w:r>
      <w:r w:rsidR="00314DD2" w:rsidRPr="009C6308">
        <w:rPr>
          <w:rFonts w:ascii="Times New Roman" w:hAnsi="Times New Roman" w:cs="Times New Roman"/>
          <w:sz w:val="24"/>
          <w:szCs w:val="24"/>
        </w:rPr>
        <w:t>.</w:t>
      </w:r>
    </w:p>
    <w:p w:rsidR="00314DD2" w:rsidRPr="009C6308" w:rsidRDefault="00EF6188" w:rsidP="00EF618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08">
        <w:rPr>
          <w:rFonts w:ascii="Times New Roman" w:hAnsi="Times New Roman" w:cs="Times New Roman"/>
          <w:sz w:val="24"/>
          <w:szCs w:val="24"/>
        </w:rPr>
        <w:t xml:space="preserve">Предоставлено услуг по подаче поливной воды общим объемом </w:t>
      </w:r>
      <w:r w:rsidR="00362EB6" w:rsidRPr="002448BF">
        <w:rPr>
          <w:rFonts w:ascii="Times New Roman" w:hAnsi="Times New Roman" w:cs="Times New Roman"/>
          <w:sz w:val="24"/>
          <w:szCs w:val="24"/>
        </w:rPr>
        <w:t>894,811тыс</w:t>
      </w:r>
      <w:proofErr w:type="gramStart"/>
      <w:r w:rsidR="00362EB6" w:rsidRPr="002448BF">
        <w:rPr>
          <w:rFonts w:ascii="Times New Roman" w:hAnsi="Times New Roman" w:cs="Times New Roman"/>
          <w:sz w:val="24"/>
          <w:szCs w:val="24"/>
        </w:rPr>
        <w:t>.</w:t>
      </w:r>
      <w:r w:rsidRPr="002448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1EB0" w:rsidRPr="009C63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1EB0" w:rsidRPr="009C6308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362EB6" w:rsidRPr="002448BF">
        <w:rPr>
          <w:rFonts w:ascii="Times New Roman" w:hAnsi="Times New Roman" w:cs="Times New Roman"/>
          <w:sz w:val="24"/>
          <w:szCs w:val="24"/>
        </w:rPr>
        <w:t>5 316,70 тыс.</w:t>
      </w:r>
      <w:r w:rsidR="00F91EB0" w:rsidRPr="002448BF">
        <w:rPr>
          <w:rFonts w:ascii="Times New Roman" w:hAnsi="Times New Roman" w:cs="Times New Roman"/>
          <w:sz w:val="24"/>
          <w:szCs w:val="24"/>
        </w:rPr>
        <w:t>м</w:t>
      </w:r>
      <w:r w:rsidR="00F91EB0"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2EB6">
        <w:rPr>
          <w:rFonts w:ascii="Times New Roman" w:hAnsi="Times New Roman" w:cs="Times New Roman"/>
          <w:sz w:val="24"/>
          <w:szCs w:val="24"/>
        </w:rPr>
        <w:t>,</w:t>
      </w:r>
      <w:r w:rsidR="00F91EB0" w:rsidRPr="009C6308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362EB6">
        <w:rPr>
          <w:rFonts w:ascii="Times New Roman" w:hAnsi="Times New Roman" w:cs="Times New Roman"/>
          <w:sz w:val="24"/>
          <w:szCs w:val="24"/>
        </w:rPr>
        <w:t>е составляет 16,8%</w:t>
      </w:r>
      <w:r w:rsidR="00F91EB0" w:rsidRPr="009C6308">
        <w:rPr>
          <w:rFonts w:ascii="Times New Roman" w:hAnsi="Times New Roman" w:cs="Times New Roman"/>
          <w:sz w:val="24"/>
          <w:szCs w:val="24"/>
        </w:rPr>
        <w:t>.</w:t>
      </w:r>
      <w:r w:rsidR="00362EB6">
        <w:rPr>
          <w:rFonts w:ascii="Times New Roman" w:hAnsi="Times New Roman" w:cs="Times New Roman"/>
          <w:sz w:val="24"/>
          <w:szCs w:val="24"/>
        </w:rPr>
        <w:t xml:space="preserve"> Отклонение произошло в результате сокращения объемов оказываемых регулируемых услуг по причинам, не зависящим от субъекта естественной монополии. В данном случае, в результате </w:t>
      </w:r>
      <w:proofErr w:type="spellStart"/>
      <w:r w:rsidR="00362EB6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="00362EB6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="00362EB6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="00362EB6">
        <w:rPr>
          <w:rFonts w:ascii="Times New Roman" w:hAnsi="Times New Roman" w:cs="Times New Roman"/>
          <w:sz w:val="24"/>
          <w:szCs w:val="24"/>
        </w:rPr>
        <w:t>, запланированный объем воды не был освоен в полной мере.</w:t>
      </w:r>
      <w:r w:rsidRPr="009C6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5E0" w:rsidRDefault="002E15E0" w:rsidP="00890D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2018</w:t>
      </w:r>
      <w:r w:rsidR="00890D7C">
        <w:rPr>
          <w:rFonts w:ascii="Times New Roman" w:hAnsi="Times New Roman" w:cs="Times New Roman"/>
          <w:sz w:val="24"/>
          <w:szCs w:val="24"/>
        </w:rPr>
        <w:t xml:space="preserve"> года дебиторск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90D7C">
        <w:rPr>
          <w:rFonts w:ascii="Times New Roman" w:hAnsi="Times New Roman" w:cs="Times New Roman"/>
          <w:sz w:val="24"/>
          <w:szCs w:val="24"/>
        </w:rPr>
        <w:t xml:space="preserve"> </w:t>
      </w:r>
      <w:r w:rsidR="00CD7AE2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 не имеется.</w:t>
      </w:r>
    </w:p>
    <w:p w:rsidR="00890D7C" w:rsidRPr="00890D7C" w:rsidRDefault="00B345EB" w:rsidP="00890D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5EB">
        <w:rPr>
          <w:rFonts w:ascii="Times New Roman" w:hAnsi="Times New Roman" w:cs="Times New Roman"/>
          <w:sz w:val="24"/>
          <w:szCs w:val="24"/>
        </w:rPr>
        <w:t xml:space="preserve"> </w:t>
      </w:r>
      <w:r w:rsidR="00352D29">
        <w:rPr>
          <w:rFonts w:ascii="Times New Roman" w:hAnsi="Times New Roman" w:cs="Times New Roman"/>
          <w:sz w:val="24"/>
          <w:szCs w:val="24"/>
        </w:rPr>
        <w:t xml:space="preserve">Затраты на производство товаров и предоставление услуг </w:t>
      </w:r>
      <w:proofErr w:type="spellStart"/>
      <w:r w:rsidR="004538F9">
        <w:rPr>
          <w:rFonts w:ascii="Times New Roman" w:hAnsi="Times New Roman" w:cs="Times New Roman"/>
          <w:sz w:val="24"/>
          <w:szCs w:val="24"/>
        </w:rPr>
        <w:t>Шенгельди</w:t>
      </w:r>
      <w:r w:rsidR="00352D2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52D29">
        <w:rPr>
          <w:rFonts w:ascii="Times New Roman" w:hAnsi="Times New Roman" w:cs="Times New Roman"/>
          <w:sz w:val="24"/>
          <w:szCs w:val="24"/>
        </w:rPr>
        <w:t xml:space="preserve"> производственного участка на 201</w:t>
      </w:r>
      <w:r w:rsidR="004538F9">
        <w:rPr>
          <w:rFonts w:ascii="Times New Roman" w:hAnsi="Times New Roman" w:cs="Times New Roman"/>
          <w:sz w:val="24"/>
          <w:szCs w:val="24"/>
        </w:rPr>
        <w:t>8</w:t>
      </w:r>
      <w:r w:rsidR="00352D29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761003" w:rsidRPr="00761003">
        <w:rPr>
          <w:rFonts w:ascii="Times New Roman" w:hAnsi="Times New Roman" w:cs="Times New Roman"/>
          <w:b/>
          <w:sz w:val="24"/>
          <w:szCs w:val="24"/>
        </w:rPr>
        <w:t>49 021,099</w:t>
      </w:r>
      <w:r w:rsidR="003D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223">
        <w:rPr>
          <w:rFonts w:ascii="Times New Roman" w:hAnsi="Times New Roman" w:cs="Times New Roman"/>
          <w:sz w:val="24"/>
          <w:szCs w:val="24"/>
        </w:rPr>
        <w:t>тыс.тенге, из них: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5455">
        <w:rPr>
          <w:rFonts w:ascii="Times New Roman" w:hAnsi="Times New Roman" w:cs="Times New Roman"/>
          <w:sz w:val="24"/>
          <w:szCs w:val="24"/>
        </w:rPr>
        <w:t xml:space="preserve"> ГСМ – </w:t>
      </w:r>
      <w:r w:rsidR="006E4C8B">
        <w:rPr>
          <w:rFonts w:ascii="Times New Roman" w:hAnsi="Times New Roman" w:cs="Times New Roman"/>
          <w:sz w:val="24"/>
          <w:szCs w:val="24"/>
        </w:rPr>
        <w:t>631,270</w:t>
      </w:r>
      <w:r w:rsidR="00A7545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4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>
        <w:rPr>
          <w:rFonts w:ascii="Times New Roman" w:hAnsi="Times New Roman" w:cs="Times New Roman"/>
          <w:sz w:val="24"/>
          <w:szCs w:val="24"/>
        </w:rPr>
        <w:t>енге;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455">
        <w:rPr>
          <w:rFonts w:ascii="Times New Roman" w:hAnsi="Times New Roman" w:cs="Times New Roman"/>
          <w:sz w:val="24"/>
          <w:szCs w:val="24"/>
        </w:rPr>
        <w:t xml:space="preserve"> Электроэнергия – </w:t>
      </w:r>
      <w:r w:rsidR="006E4C8B">
        <w:rPr>
          <w:rFonts w:ascii="Times New Roman" w:hAnsi="Times New Roman" w:cs="Times New Roman"/>
          <w:sz w:val="24"/>
          <w:szCs w:val="24"/>
        </w:rPr>
        <w:t>19 338,812</w:t>
      </w:r>
      <w:r w:rsidR="00A7545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4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>
        <w:rPr>
          <w:rFonts w:ascii="Times New Roman" w:hAnsi="Times New Roman" w:cs="Times New Roman"/>
          <w:sz w:val="24"/>
          <w:szCs w:val="24"/>
        </w:rPr>
        <w:t>енге;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r w:rsidR="006E4C8B">
        <w:rPr>
          <w:rFonts w:ascii="Times New Roman" w:hAnsi="Times New Roman" w:cs="Times New Roman"/>
          <w:sz w:val="24"/>
          <w:szCs w:val="24"/>
        </w:rPr>
        <w:t>Электротовары</w:t>
      </w:r>
      <w:r w:rsidR="00A75455">
        <w:rPr>
          <w:rFonts w:ascii="Times New Roman" w:hAnsi="Times New Roman" w:cs="Times New Roman"/>
          <w:sz w:val="24"/>
          <w:szCs w:val="24"/>
        </w:rPr>
        <w:t xml:space="preserve"> – 1</w:t>
      </w:r>
      <w:r w:rsidR="006E4C8B">
        <w:rPr>
          <w:rFonts w:ascii="Times New Roman" w:hAnsi="Times New Roman" w:cs="Times New Roman"/>
          <w:sz w:val="24"/>
          <w:szCs w:val="24"/>
        </w:rPr>
        <w:t>10,712</w:t>
      </w:r>
      <w:r w:rsidR="00A7545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4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>
        <w:rPr>
          <w:rFonts w:ascii="Times New Roman" w:hAnsi="Times New Roman" w:cs="Times New Roman"/>
          <w:sz w:val="24"/>
          <w:szCs w:val="24"/>
        </w:rPr>
        <w:t>енге;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r w:rsidR="00551505">
        <w:rPr>
          <w:rFonts w:ascii="Times New Roman" w:hAnsi="Times New Roman" w:cs="Times New Roman"/>
          <w:sz w:val="24"/>
          <w:szCs w:val="24"/>
        </w:rPr>
        <w:t xml:space="preserve">Заработная плата производственного персонала – </w:t>
      </w:r>
      <w:r w:rsidR="006E4C8B">
        <w:rPr>
          <w:rFonts w:ascii="Times New Roman" w:hAnsi="Times New Roman" w:cs="Times New Roman"/>
          <w:sz w:val="24"/>
          <w:szCs w:val="24"/>
        </w:rPr>
        <w:t>6 191,595</w:t>
      </w:r>
      <w:r w:rsidR="0055150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енге;</w:t>
      </w:r>
    </w:p>
    <w:p w:rsidR="00551505" w:rsidRDefault="0055150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Соц. </w:t>
      </w:r>
      <w:r w:rsidR="006E4C8B">
        <w:rPr>
          <w:rFonts w:ascii="Times New Roman" w:hAnsi="Times New Roman" w:cs="Times New Roman"/>
          <w:sz w:val="24"/>
          <w:szCs w:val="24"/>
        </w:rPr>
        <w:t>налог и соц. отчисления – 533,543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551505" w:rsidRDefault="003D1223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0315">
        <w:rPr>
          <w:rFonts w:ascii="Times New Roman" w:hAnsi="Times New Roman" w:cs="Times New Roman"/>
          <w:sz w:val="24"/>
          <w:szCs w:val="24"/>
        </w:rPr>
        <w:t xml:space="preserve"> Отчисления ОСМС – 86,747</w:t>
      </w:r>
      <w:r w:rsidR="0055150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енге;</w:t>
      </w:r>
    </w:p>
    <w:p w:rsidR="003D1223" w:rsidRDefault="00551505" w:rsidP="003D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Амортизационные отчисления – </w:t>
      </w:r>
      <w:r w:rsidR="00D40315">
        <w:rPr>
          <w:rFonts w:ascii="Times New Roman" w:hAnsi="Times New Roman" w:cs="Times New Roman"/>
          <w:sz w:val="24"/>
          <w:szCs w:val="24"/>
        </w:rPr>
        <w:t>19 087,128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697648" w:rsidRDefault="00541053" w:rsidP="0055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>8</w:t>
      </w:r>
      <w:r w:rsidR="00551505">
        <w:rPr>
          <w:rFonts w:ascii="Times New Roman" w:hAnsi="Times New Roman" w:cs="Times New Roman"/>
          <w:sz w:val="24"/>
          <w:szCs w:val="24"/>
        </w:rPr>
        <w:t xml:space="preserve">.Текущий ремонт – </w:t>
      </w:r>
      <w:r w:rsidR="00171F54">
        <w:rPr>
          <w:rFonts w:ascii="Times New Roman" w:hAnsi="Times New Roman" w:cs="Times New Roman"/>
          <w:sz w:val="24"/>
          <w:szCs w:val="24"/>
        </w:rPr>
        <w:t>1 054,094</w:t>
      </w:r>
      <w:r w:rsidR="0055150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</w:t>
      </w:r>
      <w:r w:rsidR="00171F5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97648" w:rsidRDefault="00551505" w:rsidP="00171F54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6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97648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="0069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48">
        <w:rPr>
          <w:rFonts w:ascii="Times New Roman" w:hAnsi="Times New Roman" w:cs="Times New Roman"/>
          <w:sz w:val="24"/>
          <w:szCs w:val="24"/>
        </w:rPr>
        <w:t>мехотчистка</w:t>
      </w:r>
      <w:proofErr w:type="spellEnd"/>
      <w:r w:rsidR="00697648">
        <w:rPr>
          <w:rFonts w:ascii="Times New Roman" w:hAnsi="Times New Roman" w:cs="Times New Roman"/>
          <w:sz w:val="24"/>
          <w:szCs w:val="24"/>
        </w:rPr>
        <w:t xml:space="preserve"> </w:t>
      </w:r>
      <w:r w:rsidR="00171F54">
        <w:rPr>
          <w:rFonts w:ascii="Times New Roman" w:hAnsi="Times New Roman" w:cs="Times New Roman"/>
          <w:sz w:val="24"/>
          <w:szCs w:val="24"/>
        </w:rPr>
        <w:t>подводящего канала</w:t>
      </w:r>
      <w:r w:rsidR="0038762A">
        <w:rPr>
          <w:rFonts w:ascii="Times New Roman" w:hAnsi="Times New Roman" w:cs="Times New Roman"/>
          <w:sz w:val="24"/>
          <w:szCs w:val="24"/>
        </w:rPr>
        <w:t xml:space="preserve"> к насосной станции 1-го подъема;</w:t>
      </w:r>
    </w:p>
    <w:p w:rsidR="00697648" w:rsidRDefault="00F240A5" w:rsidP="00F240A5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648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750D0F">
        <w:rPr>
          <w:rFonts w:ascii="Times New Roman" w:hAnsi="Times New Roman" w:cs="Times New Roman"/>
          <w:sz w:val="24"/>
          <w:szCs w:val="24"/>
        </w:rPr>
        <w:t>Услуги сторонних организаций</w:t>
      </w:r>
      <w:r w:rsidR="0069764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F240A5">
        <w:rPr>
          <w:rFonts w:ascii="Times New Roman" w:hAnsi="Times New Roman" w:cs="Times New Roman"/>
          <w:b/>
          <w:sz w:val="24"/>
          <w:szCs w:val="24"/>
        </w:rPr>
        <w:t>1 905,428</w:t>
      </w:r>
      <w:r w:rsidR="0069764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976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97648">
        <w:rPr>
          <w:rFonts w:ascii="Times New Roman" w:hAnsi="Times New Roman" w:cs="Times New Roman"/>
          <w:sz w:val="24"/>
          <w:szCs w:val="24"/>
        </w:rPr>
        <w:t>енге, из них:</w:t>
      </w:r>
    </w:p>
    <w:p w:rsidR="00697648" w:rsidRDefault="00DE6C4C" w:rsidP="00DE6C4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648">
        <w:rPr>
          <w:rFonts w:ascii="Times New Roman" w:hAnsi="Times New Roman" w:cs="Times New Roman"/>
          <w:sz w:val="24"/>
          <w:szCs w:val="24"/>
        </w:rPr>
        <w:t>-</w:t>
      </w:r>
      <w:r w:rsidR="00750D0F">
        <w:rPr>
          <w:rFonts w:ascii="Times New Roman" w:hAnsi="Times New Roman" w:cs="Times New Roman"/>
          <w:sz w:val="24"/>
          <w:szCs w:val="24"/>
        </w:rPr>
        <w:t xml:space="preserve"> Услуги по установке (монтажу)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приборов учета (ультразвуковой            счетчик-расходометр)</w:t>
      </w:r>
      <w:r w:rsidR="006976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455,429</w:t>
      </w:r>
      <w:r w:rsidR="0069764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976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97648">
        <w:rPr>
          <w:rFonts w:ascii="Times New Roman" w:hAnsi="Times New Roman" w:cs="Times New Roman"/>
          <w:sz w:val="24"/>
          <w:szCs w:val="24"/>
        </w:rPr>
        <w:t>енге;</w:t>
      </w:r>
    </w:p>
    <w:p w:rsidR="00697648" w:rsidRDefault="00697648" w:rsidP="0055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6C4C">
        <w:rPr>
          <w:rFonts w:ascii="Times New Roman" w:hAnsi="Times New Roman" w:cs="Times New Roman"/>
          <w:sz w:val="24"/>
          <w:szCs w:val="24"/>
        </w:rPr>
        <w:t>Экспертиза электроустановок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6C4C">
        <w:rPr>
          <w:rFonts w:ascii="Times New Roman" w:hAnsi="Times New Roman" w:cs="Times New Roman"/>
          <w:sz w:val="24"/>
          <w:szCs w:val="24"/>
        </w:rPr>
        <w:t>321,428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697648" w:rsidRDefault="00697648" w:rsidP="0055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6C4C">
        <w:rPr>
          <w:rFonts w:ascii="Times New Roman" w:hAnsi="Times New Roman" w:cs="Times New Roman"/>
          <w:sz w:val="24"/>
          <w:szCs w:val="24"/>
        </w:rPr>
        <w:t>Экспертное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6C4C">
        <w:rPr>
          <w:rFonts w:ascii="Times New Roman" w:hAnsi="Times New Roman" w:cs="Times New Roman"/>
          <w:sz w:val="24"/>
          <w:szCs w:val="24"/>
        </w:rPr>
        <w:t>830,357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DE6C4C" w:rsidRDefault="00DE6C4C" w:rsidP="0055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Оценочные работы – 164,286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697648" w:rsidRDefault="00DE6C4C" w:rsidP="005A764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5A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="00025152">
        <w:rPr>
          <w:rFonts w:ascii="Times New Roman" w:hAnsi="Times New Roman" w:cs="Times New Roman"/>
          <w:sz w:val="24"/>
          <w:szCs w:val="24"/>
        </w:rPr>
        <w:t>съемка объекта и разработка генерального плана</w:t>
      </w:r>
      <w:r w:rsidR="005A764A">
        <w:rPr>
          <w:rFonts w:ascii="Times New Roman" w:hAnsi="Times New Roman" w:cs="Times New Roman"/>
          <w:sz w:val="24"/>
          <w:szCs w:val="24"/>
        </w:rPr>
        <w:t xml:space="preserve"> – 133,928   </w:t>
      </w:r>
      <w:r w:rsidR="00B345EB">
        <w:rPr>
          <w:rFonts w:ascii="Times New Roman" w:hAnsi="Times New Roman" w:cs="Times New Roman"/>
          <w:sz w:val="24"/>
          <w:szCs w:val="24"/>
        </w:rPr>
        <w:t xml:space="preserve"> </w:t>
      </w:r>
      <w:r w:rsidR="005A764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A76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A764A">
        <w:rPr>
          <w:rFonts w:ascii="Times New Roman" w:hAnsi="Times New Roman" w:cs="Times New Roman"/>
          <w:sz w:val="24"/>
          <w:szCs w:val="24"/>
        </w:rPr>
        <w:t>енге;</w:t>
      </w:r>
    </w:p>
    <w:p w:rsidR="00EC33A5" w:rsidRDefault="00697648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Административные затраты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345EB" w:rsidRPr="00B345EB">
        <w:rPr>
          <w:rFonts w:ascii="Times New Roman" w:hAnsi="Times New Roman" w:cs="Times New Roman"/>
          <w:b/>
          <w:sz w:val="24"/>
          <w:szCs w:val="24"/>
        </w:rPr>
        <w:t>3 </w:t>
      </w:r>
      <w:proofErr w:type="gramStart"/>
      <w:r w:rsidR="00B345EB" w:rsidRPr="00B345EB">
        <w:rPr>
          <w:rFonts w:ascii="Times New Roman" w:hAnsi="Times New Roman" w:cs="Times New Roman"/>
          <w:b/>
          <w:sz w:val="24"/>
          <w:szCs w:val="24"/>
        </w:rPr>
        <w:t>562,278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тыс.тенге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Заработная плата административного персонала – </w:t>
      </w:r>
      <w:r w:rsidR="001E6ADB">
        <w:rPr>
          <w:rFonts w:ascii="Times New Roman" w:hAnsi="Times New Roman" w:cs="Times New Roman"/>
          <w:sz w:val="24"/>
          <w:szCs w:val="24"/>
        </w:rPr>
        <w:t>2 512,725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Соц. </w:t>
      </w:r>
      <w:r w:rsidR="00AD2746">
        <w:rPr>
          <w:rFonts w:ascii="Times New Roman" w:hAnsi="Times New Roman" w:cs="Times New Roman"/>
          <w:sz w:val="24"/>
          <w:szCs w:val="24"/>
        </w:rPr>
        <w:t xml:space="preserve">налог и соц. отчисления – </w:t>
      </w:r>
      <w:r w:rsidR="001E6ADB">
        <w:rPr>
          <w:rFonts w:ascii="Times New Roman" w:hAnsi="Times New Roman" w:cs="Times New Roman"/>
          <w:sz w:val="24"/>
          <w:szCs w:val="24"/>
        </w:rPr>
        <w:t>214,837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AD2746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Отчисления ОСМС – </w:t>
      </w:r>
      <w:r w:rsidR="001E6ADB">
        <w:rPr>
          <w:rFonts w:ascii="Times New Roman" w:hAnsi="Times New Roman" w:cs="Times New Roman"/>
          <w:sz w:val="24"/>
          <w:szCs w:val="24"/>
        </w:rPr>
        <w:t>37,691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1E6ADB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6ADB">
        <w:rPr>
          <w:rFonts w:ascii="Times New Roman" w:hAnsi="Times New Roman" w:cs="Times New Roman"/>
          <w:sz w:val="24"/>
          <w:szCs w:val="24"/>
        </w:rPr>
        <w:t>Услуги банка – 21,776 тыс</w:t>
      </w:r>
      <w:proofErr w:type="gramStart"/>
      <w:r w:rsidR="001E6A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ADB">
        <w:rPr>
          <w:rFonts w:ascii="Times New Roman" w:hAnsi="Times New Roman" w:cs="Times New Roman"/>
          <w:sz w:val="24"/>
          <w:szCs w:val="24"/>
        </w:rPr>
        <w:t>енге;</w:t>
      </w:r>
    </w:p>
    <w:p w:rsidR="001E6ADB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Командировочные расходы – 102,150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53C4C">
        <w:rPr>
          <w:rFonts w:ascii="Times New Roman" w:hAnsi="Times New Roman" w:cs="Times New Roman"/>
          <w:sz w:val="24"/>
          <w:szCs w:val="24"/>
        </w:rPr>
        <w:t xml:space="preserve">Плата за пользование водными ресурсами – </w:t>
      </w:r>
      <w:r>
        <w:rPr>
          <w:rFonts w:ascii="Times New Roman" w:hAnsi="Times New Roman" w:cs="Times New Roman"/>
          <w:sz w:val="24"/>
          <w:szCs w:val="24"/>
        </w:rPr>
        <w:t>8,400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C4C">
        <w:rPr>
          <w:rFonts w:ascii="Times New Roman" w:hAnsi="Times New Roman" w:cs="Times New Roman"/>
          <w:sz w:val="24"/>
          <w:szCs w:val="24"/>
        </w:rPr>
        <w:t>. Плата за эмиссии в окружающую среду – 1</w:t>
      </w:r>
      <w:r>
        <w:rPr>
          <w:rFonts w:ascii="Times New Roman" w:hAnsi="Times New Roman" w:cs="Times New Roman"/>
          <w:sz w:val="24"/>
          <w:szCs w:val="24"/>
        </w:rPr>
        <w:t xml:space="preserve">4,542 </w:t>
      </w:r>
      <w:r w:rsidR="00E53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C4C">
        <w:rPr>
          <w:rFonts w:ascii="Times New Roman" w:hAnsi="Times New Roman" w:cs="Times New Roman"/>
          <w:sz w:val="24"/>
          <w:szCs w:val="24"/>
        </w:rPr>
        <w:t xml:space="preserve">. Налог на имущество – </w:t>
      </w:r>
      <w:r>
        <w:rPr>
          <w:rFonts w:ascii="Times New Roman" w:hAnsi="Times New Roman" w:cs="Times New Roman"/>
          <w:sz w:val="24"/>
          <w:szCs w:val="24"/>
        </w:rPr>
        <w:t>435,919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3C4C">
        <w:rPr>
          <w:rFonts w:ascii="Times New Roman" w:hAnsi="Times New Roman" w:cs="Times New Roman"/>
          <w:sz w:val="24"/>
          <w:szCs w:val="24"/>
        </w:rPr>
        <w:t xml:space="preserve">. Земельный налог – </w:t>
      </w:r>
      <w:r>
        <w:rPr>
          <w:rFonts w:ascii="Times New Roman" w:hAnsi="Times New Roman" w:cs="Times New Roman"/>
          <w:sz w:val="24"/>
          <w:szCs w:val="24"/>
        </w:rPr>
        <w:t>32,943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E53C4C">
        <w:rPr>
          <w:rFonts w:ascii="Times New Roman" w:hAnsi="Times New Roman" w:cs="Times New Roman"/>
          <w:sz w:val="24"/>
          <w:szCs w:val="24"/>
        </w:rPr>
        <w:t xml:space="preserve"> на транспорт – </w:t>
      </w:r>
      <w:r>
        <w:rPr>
          <w:rFonts w:ascii="Times New Roman" w:hAnsi="Times New Roman" w:cs="Times New Roman"/>
          <w:sz w:val="24"/>
          <w:szCs w:val="24"/>
        </w:rPr>
        <w:t>24,375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енге;</w:t>
      </w:r>
    </w:p>
    <w:p w:rsidR="00E53C4C" w:rsidRDefault="001E6ADB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Другие расходы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1E6ADB">
        <w:rPr>
          <w:rFonts w:ascii="Times New Roman" w:hAnsi="Times New Roman" w:cs="Times New Roman"/>
          <w:b/>
          <w:sz w:val="24"/>
          <w:szCs w:val="24"/>
        </w:rPr>
        <w:t>156,920</w:t>
      </w:r>
      <w:r w:rsidR="00E53C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енге, из них: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ADB">
        <w:rPr>
          <w:rFonts w:ascii="Times New Roman" w:hAnsi="Times New Roman" w:cs="Times New Roman"/>
          <w:sz w:val="24"/>
          <w:szCs w:val="24"/>
        </w:rPr>
        <w:t>аренда автотранспорта – 145,500 тыс</w:t>
      </w:r>
      <w:proofErr w:type="gramStart"/>
      <w:r w:rsidR="001E6A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6ADB">
        <w:rPr>
          <w:rFonts w:ascii="Times New Roman" w:hAnsi="Times New Roman" w:cs="Times New Roman"/>
          <w:sz w:val="24"/>
          <w:szCs w:val="24"/>
        </w:rPr>
        <w:t>енге</w:t>
      </w:r>
    </w:p>
    <w:p w:rsidR="00E53C4C" w:rsidRDefault="00E53C4C" w:rsidP="00FD33F9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 в СМИ – </w:t>
      </w:r>
      <w:r w:rsidR="001F68B0">
        <w:rPr>
          <w:rFonts w:ascii="Times New Roman" w:hAnsi="Times New Roman" w:cs="Times New Roman"/>
          <w:sz w:val="24"/>
          <w:szCs w:val="24"/>
        </w:rPr>
        <w:t>3,420</w:t>
      </w:r>
      <w:r w:rsidR="007941E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941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941E5">
        <w:rPr>
          <w:rFonts w:ascii="Times New Roman" w:hAnsi="Times New Roman" w:cs="Times New Roman"/>
          <w:sz w:val="24"/>
          <w:szCs w:val="24"/>
        </w:rPr>
        <w:t>енге;</w:t>
      </w:r>
    </w:p>
    <w:p w:rsidR="007941E5" w:rsidRDefault="007941E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8B0">
        <w:rPr>
          <w:rFonts w:ascii="Times New Roman" w:hAnsi="Times New Roman" w:cs="Times New Roman"/>
          <w:sz w:val="24"/>
          <w:szCs w:val="24"/>
        </w:rPr>
        <w:t>изготовление печати и штампа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68B0">
        <w:rPr>
          <w:rFonts w:ascii="Times New Roman" w:hAnsi="Times New Roman" w:cs="Times New Roman"/>
          <w:sz w:val="24"/>
          <w:szCs w:val="24"/>
        </w:rPr>
        <w:t>8,00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A03947" w:rsidRDefault="001F68B0" w:rsidP="001F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2018</w:t>
      </w:r>
      <w:r w:rsidR="00A03947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Шенгельдинском</w:t>
      </w:r>
      <w:proofErr w:type="spellEnd"/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947">
        <w:rPr>
          <w:rFonts w:ascii="Times New Roman" w:hAnsi="Times New Roman" w:cs="Times New Roman"/>
          <w:sz w:val="24"/>
          <w:szCs w:val="24"/>
        </w:rPr>
        <w:t xml:space="preserve">производственном участке численность    работников составила: </w:t>
      </w:r>
    </w:p>
    <w:p w:rsidR="00BD2130" w:rsidRDefault="00A03947" w:rsidP="00A03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-производственный персонал: </w:t>
      </w:r>
      <w:r w:rsidR="00BD2130">
        <w:rPr>
          <w:rFonts w:ascii="Times New Roman" w:hAnsi="Times New Roman" w:cs="Times New Roman"/>
          <w:sz w:val="24"/>
          <w:szCs w:val="24"/>
        </w:rPr>
        <w:t>1</w:t>
      </w:r>
      <w:r w:rsidR="00FD33F9">
        <w:rPr>
          <w:rFonts w:ascii="Times New Roman" w:hAnsi="Times New Roman" w:cs="Times New Roman"/>
          <w:sz w:val="24"/>
          <w:szCs w:val="24"/>
        </w:rPr>
        <w:t>3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03947" w:rsidRDefault="00FD33F9" w:rsidP="00A03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персонал: 3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30">
        <w:rPr>
          <w:rFonts w:ascii="Times New Roman" w:hAnsi="Times New Roman" w:cs="Times New Roman"/>
          <w:sz w:val="24"/>
          <w:szCs w:val="24"/>
        </w:rPr>
        <w:t>.</w:t>
      </w:r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BA" w:rsidRDefault="00C517BA" w:rsidP="000F3263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планируется ввести в оборот около 3</w:t>
      </w:r>
      <w:r w:rsidR="0088185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га поливной земли.</w:t>
      </w:r>
    </w:p>
    <w:p w:rsidR="00C517BA" w:rsidRPr="00C517BA" w:rsidRDefault="000F3263" w:rsidP="000F3263">
      <w:pPr>
        <w:pStyle w:val="a5"/>
        <w:tabs>
          <w:tab w:val="left" w:pos="993"/>
        </w:tabs>
        <w:spacing w:after="0" w:line="240" w:lineRule="auto"/>
        <w:ind w:left="0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Так же в</w:t>
      </w:r>
      <w:r w:rsidR="00C517BA"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износом существующего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</w:t>
      </w:r>
      <w:r w:rsidR="00C517BA"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амортизационных отчислений планируется приобрести </w:t>
      </w:r>
      <w:r w:rsidR="00C517BA"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</w:t>
      </w:r>
      <w:r w:rsidRPr="00C51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оломка электродвигателя, насоса или же вспомогательных его частей (компенсаторы, клапаны, затворы) повлечет за собой снижение </w:t>
      </w:r>
      <w:proofErr w:type="spellStart"/>
      <w:r w:rsidRPr="00C51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амортизационных отчислений на обновление и поддержку основных средств позволит обеспечить безаварийную и бесперебойную подачу поливной воды </w:t>
      </w:r>
      <w:proofErr w:type="spellStart"/>
      <w:r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необходимом объеме и в требуемые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053" w:rsidRPr="004E354E" w:rsidRDefault="00232E00" w:rsidP="000F3263">
      <w:pPr>
        <w:pStyle w:val="a5"/>
        <w:tabs>
          <w:tab w:val="left" w:pos="426"/>
          <w:tab w:val="left" w:pos="993"/>
        </w:tabs>
        <w:spacing w:after="0" w:line="240" w:lineRule="auto"/>
        <w:ind w:left="0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п.16 ч.4 «Правил утверждения тарифов (цен, ставок сборов)  и тарифных смет в упрощенном порядке» субъект естественных монополий обязан подать заявку в Департамент на пересмотр тарифа и тарифной сметы. </w:t>
      </w:r>
      <w:proofErr w:type="gramStart"/>
      <w:r w:rsidR="00FD33F9">
        <w:rPr>
          <w:rFonts w:ascii="Times New Roman" w:hAnsi="Times New Roman" w:cs="Times New Roman"/>
          <w:sz w:val="24"/>
          <w:szCs w:val="24"/>
        </w:rPr>
        <w:t>В д</w:t>
      </w:r>
      <w:bookmarkStart w:id="0" w:name="_GoBack"/>
      <w:bookmarkEnd w:id="0"/>
      <w:r w:rsidR="00FD33F9">
        <w:rPr>
          <w:rFonts w:ascii="Times New Roman" w:hAnsi="Times New Roman" w:cs="Times New Roman"/>
          <w:sz w:val="24"/>
          <w:szCs w:val="24"/>
        </w:rPr>
        <w:t xml:space="preserve">анное время </w:t>
      </w:r>
      <w:proofErr w:type="spellStart"/>
      <w:r w:rsidR="00FD33F9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FD33F9">
        <w:rPr>
          <w:rFonts w:ascii="Times New Roman" w:hAnsi="Times New Roman" w:cs="Times New Roman"/>
          <w:sz w:val="24"/>
          <w:szCs w:val="24"/>
        </w:rPr>
        <w:t xml:space="preserve"> филиал РГП «</w:t>
      </w:r>
      <w:proofErr w:type="spellStart"/>
      <w:r w:rsidR="00FD33F9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FD33F9">
        <w:rPr>
          <w:rFonts w:ascii="Times New Roman" w:hAnsi="Times New Roman" w:cs="Times New Roman"/>
          <w:sz w:val="24"/>
          <w:szCs w:val="24"/>
        </w:rPr>
        <w:t>» подал заявку в Д</w:t>
      </w:r>
      <w:r>
        <w:rPr>
          <w:rFonts w:ascii="Times New Roman" w:hAnsi="Times New Roman" w:cs="Times New Roman"/>
          <w:sz w:val="24"/>
          <w:szCs w:val="24"/>
        </w:rPr>
        <w:t xml:space="preserve">епартамент  </w:t>
      </w:r>
      <w:r w:rsidR="00D85C29">
        <w:rPr>
          <w:rFonts w:ascii="Times New Roman" w:hAnsi="Times New Roman" w:cs="Times New Roman"/>
          <w:sz w:val="24"/>
          <w:szCs w:val="24"/>
        </w:rPr>
        <w:t xml:space="preserve">на утверждение предельного уровня тарифа и тарифных смет на </w:t>
      </w:r>
      <w:r w:rsidR="00FD33F9">
        <w:rPr>
          <w:rFonts w:ascii="Times New Roman" w:hAnsi="Times New Roman" w:cs="Times New Roman"/>
          <w:sz w:val="24"/>
          <w:szCs w:val="24"/>
        </w:rPr>
        <w:t>2019</w:t>
      </w:r>
      <w:r w:rsidR="00D85C29">
        <w:rPr>
          <w:rFonts w:ascii="Times New Roman" w:hAnsi="Times New Roman" w:cs="Times New Roman"/>
          <w:sz w:val="24"/>
          <w:szCs w:val="24"/>
        </w:rPr>
        <w:t>-2023</w:t>
      </w:r>
      <w:r w:rsidR="004E354E">
        <w:rPr>
          <w:rFonts w:ascii="Times New Roman" w:hAnsi="Times New Roman" w:cs="Times New Roman"/>
          <w:sz w:val="24"/>
          <w:szCs w:val="24"/>
        </w:rPr>
        <w:t xml:space="preserve"> год</w:t>
      </w:r>
      <w:r w:rsidR="00D85C29">
        <w:rPr>
          <w:rFonts w:ascii="Times New Roman" w:hAnsi="Times New Roman" w:cs="Times New Roman"/>
          <w:sz w:val="24"/>
          <w:szCs w:val="24"/>
        </w:rPr>
        <w:t xml:space="preserve">ы, согласно </w:t>
      </w:r>
      <w:r w:rsidR="00D85C29" w:rsidRPr="00D85C2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Правилам утверждения предельного уровня тарифов (цен, ставок сборов) и тарифных смет на регулируемые услуги (товары, работы) субъектов естественных монополии, утвержденных приказом </w:t>
      </w:r>
      <w:r w:rsidR="00D85C29" w:rsidRPr="00D85C2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Председателя </w:t>
      </w:r>
      <w:proofErr w:type="spellStart"/>
      <w:r w:rsidR="00D85C29" w:rsidRPr="00D85C2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Агенства</w:t>
      </w:r>
      <w:proofErr w:type="spellEnd"/>
      <w:r w:rsidR="00D85C29" w:rsidRPr="00D85C2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Республики Казахстан по регулированию естественных монополий от 17 июня 2013 года № 213-ОД</w:t>
      </w:r>
      <w:r w:rsidR="00D85C2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  <w:r w:rsidR="00541053" w:rsidRPr="004E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354E" w:rsidRPr="000834B0" w:rsidRDefault="004E354E" w:rsidP="004E354E">
      <w:pPr>
        <w:pStyle w:val="a5"/>
        <w:tabs>
          <w:tab w:val="left" w:pos="142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41053" w:rsidRDefault="00541053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A5" w:rsidRPr="00EC33A5" w:rsidRDefault="00EC33A5" w:rsidP="0008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C6" w:rsidRDefault="002049C6" w:rsidP="002049C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3A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21304" w:rsidRDefault="00121304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63" w:rsidRDefault="000F3263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04" w:rsidRPr="00121304" w:rsidRDefault="00121304" w:rsidP="00696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1304" w:rsidRPr="00121304" w:rsidSect="00F4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25"/>
    <w:multiLevelType w:val="hybridMultilevel"/>
    <w:tmpl w:val="FA728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FD25A9"/>
    <w:multiLevelType w:val="hybridMultilevel"/>
    <w:tmpl w:val="98C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61D3"/>
    <w:multiLevelType w:val="hybridMultilevel"/>
    <w:tmpl w:val="ABEAE3B6"/>
    <w:lvl w:ilvl="0" w:tplc="8B606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FB5018"/>
    <w:multiLevelType w:val="hybridMultilevel"/>
    <w:tmpl w:val="DACECC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DEC"/>
    <w:rsid w:val="000132CC"/>
    <w:rsid w:val="00025152"/>
    <w:rsid w:val="00040D6B"/>
    <w:rsid w:val="000638DE"/>
    <w:rsid w:val="000834B0"/>
    <w:rsid w:val="000F3263"/>
    <w:rsid w:val="00121304"/>
    <w:rsid w:val="0016029D"/>
    <w:rsid w:val="00171F54"/>
    <w:rsid w:val="00180292"/>
    <w:rsid w:val="001E6ADB"/>
    <w:rsid w:val="001F68B0"/>
    <w:rsid w:val="002049C6"/>
    <w:rsid w:val="00232E00"/>
    <w:rsid w:val="002444AD"/>
    <w:rsid w:val="002448BF"/>
    <w:rsid w:val="00274287"/>
    <w:rsid w:val="00286F32"/>
    <w:rsid w:val="002C311F"/>
    <w:rsid w:val="002E15E0"/>
    <w:rsid w:val="00314DD2"/>
    <w:rsid w:val="00352D29"/>
    <w:rsid w:val="00362EB6"/>
    <w:rsid w:val="0036747C"/>
    <w:rsid w:val="0038762A"/>
    <w:rsid w:val="003B06A0"/>
    <w:rsid w:val="003D1223"/>
    <w:rsid w:val="00453435"/>
    <w:rsid w:val="004538F9"/>
    <w:rsid w:val="004B6D4D"/>
    <w:rsid w:val="004E354E"/>
    <w:rsid w:val="004F730D"/>
    <w:rsid w:val="00541053"/>
    <w:rsid w:val="00551505"/>
    <w:rsid w:val="0055159E"/>
    <w:rsid w:val="00562263"/>
    <w:rsid w:val="00573A6E"/>
    <w:rsid w:val="005A764A"/>
    <w:rsid w:val="00613759"/>
    <w:rsid w:val="006414CB"/>
    <w:rsid w:val="0065535F"/>
    <w:rsid w:val="00696776"/>
    <w:rsid w:val="00697648"/>
    <w:rsid w:val="006D3C0D"/>
    <w:rsid w:val="006E4C8B"/>
    <w:rsid w:val="00744C56"/>
    <w:rsid w:val="00750D0F"/>
    <w:rsid w:val="00761003"/>
    <w:rsid w:val="007941E5"/>
    <w:rsid w:val="007D3F47"/>
    <w:rsid w:val="00805CED"/>
    <w:rsid w:val="00881851"/>
    <w:rsid w:val="00890D7C"/>
    <w:rsid w:val="00897DC2"/>
    <w:rsid w:val="00913697"/>
    <w:rsid w:val="009857FD"/>
    <w:rsid w:val="009A7582"/>
    <w:rsid w:val="009B7983"/>
    <w:rsid w:val="009C6308"/>
    <w:rsid w:val="009D0A92"/>
    <w:rsid w:val="009E1907"/>
    <w:rsid w:val="009F2B23"/>
    <w:rsid w:val="00A03947"/>
    <w:rsid w:val="00A30956"/>
    <w:rsid w:val="00A75455"/>
    <w:rsid w:val="00A80DEB"/>
    <w:rsid w:val="00A96DEC"/>
    <w:rsid w:val="00AA0887"/>
    <w:rsid w:val="00AD2746"/>
    <w:rsid w:val="00AE18C7"/>
    <w:rsid w:val="00AE37C4"/>
    <w:rsid w:val="00B049E1"/>
    <w:rsid w:val="00B1527E"/>
    <w:rsid w:val="00B345EB"/>
    <w:rsid w:val="00B54F1B"/>
    <w:rsid w:val="00B64548"/>
    <w:rsid w:val="00BD2130"/>
    <w:rsid w:val="00C07FCA"/>
    <w:rsid w:val="00C3641D"/>
    <w:rsid w:val="00C43E72"/>
    <w:rsid w:val="00C517BA"/>
    <w:rsid w:val="00CD7AE2"/>
    <w:rsid w:val="00CF7080"/>
    <w:rsid w:val="00D40315"/>
    <w:rsid w:val="00D56A43"/>
    <w:rsid w:val="00D85C29"/>
    <w:rsid w:val="00DB49B5"/>
    <w:rsid w:val="00DB7BDA"/>
    <w:rsid w:val="00DC125F"/>
    <w:rsid w:val="00DE5474"/>
    <w:rsid w:val="00DE6C4C"/>
    <w:rsid w:val="00DF1A88"/>
    <w:rsid w:val="00DF475B"/>
    <w:rsid w:val="00E53C4C"/>
    <w:rsid w:val="00E61135"/>
    <w:rsid w:val="00E65152"/>
    <w:rsid w:val="00E66272"/>
    <w:rsid w:val="00E67CC4"/>
    <w:rsid w:val="00E71DAF"/>
    <w:rsid w:val="00EA43A9"/>
    <w:rsid w:val="00EC07C8"/>
    <w:rsid w:val="00EC33A5"/>
    <w:rsid w:val="00EF6188"/>
    <w:rsid w:val="00F02656"/>
    <w:rsid w:val="00F240A5"/>
    <w:rsid w:val="00F40DAC"/>
    <w:rsid w:val="00F661F6"/>
    <w:rsid w:val="00F91EB0"/>
    <w:rsid w:val="00FD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9C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EF618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61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21E-7C15-45E5-931F-B28AE3B9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54</cp:revision>
  <cp:lastPrinted>2019-04-10T04:08:00Z</cp:lastPrinted>
  <dcterms:created xsi:type="dcterms:W3CDTF">2018-02-21T09:36:00Z</dcterms:created>
  <dcterms:modified xsi:type="dcterms:W3CDTF">2019-04-10T05:25:00Z</dcterms:modified>
</cp:coreProperties>
</file>